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F6FA" w14:textId="77777777" w:rsidR="00117990" w:rsidRDefault="00117990" w:rsidP="00117990">
      <w:pPr>
        <w:pStyle w:val="Cuerpo"/>
        <w:pBdr>
          <w:bottom w:val="single" w:sz="4" w:space="1" w:color="auto"/>
        </w:pBdr>
        <w:spacing w:line="312" w:lineRule="auto"/>
        <w:jc w:val="both"/>
        <w:rPr>
          <w:rFonts w:ascii="Tahoma" w:eastAsia="Tahoma" w:hAnsi="Tahoma" w:cs="Tahoma"/>
          <w:b/>
          <w:lang w:val="es-ES_tradnl"/>
        </w:rPr>
      </w:pPr>
    </w:p>
    <w:p w14:paraId="2670993B" w14:textId="77777777" w:rsidR="00117990" w:rsidRDefault="00117990" w:rsidP="00117990">
      <w:pPr>
        <w:pStyle w:val="Cuerpo"/>
        <w:pBdr>
          <w:bottom w:val="single" w:sz="4" w:space="1" w:color="auto"/>
        </w:pBdr>
        <w:spacing w:line="312" w:lineRule="auto"/>
        <w:jc w:val="both"/>
        <w:rPr>
          <w:rFonts w:ascii="Tahoma" w:eastAsia="Tahoma" w:hAnsi="Tahoma" w:cs="Tahoma"/>
          <w:b/>
          <w:lang w:val="es-ES_tradnl"/>
        </w:rPr>
      </w:pPr>
    </w:p>
    <w:p w14:paraId="48B3400E" w14:textId="77777777" w:rsidR="00117990" w:rsidRPr="00117990" w:rsidRDefault="009E31D1" w:rsidP="00117990">
      <w:pPr>
        <w:pStyle w:val="Cuerpo"/>
        <w:pBdr>
          <w:bottom w:val="single" w:sz="4" w:space="1" w:color="auto"/>
        </w:pBdr>
        <w:spacing w:line="312" w:lineRule="auto"/>
        <w:jc w:val="both"/>
        <w:rPr>
          <w:rFonts w:ascii="Tahoma" w:eastAsia="Tahoma" w:hAnsi="Tahoma" w:cs="Tahoma"/>
          <w:b/>
          <w:lang w:val="es-ES_tradnl"/>
        </w:rPr>
      </w:pPr>
      <w:bookmarkStart w:id="0" w:name="_GoBack"/>
      <w:bookmarkEnd w:id="0"/>
      <w:r>
        <w:rPr>
          <w:rFonts w:ascii="Tahoma" w:eastAsia="Tahoma" w:hAnsi="Tahoma" w:cs="Tahoma"/>
          <w:b/>
          <w:lang w:val="es-ES_tradnl"/>
        </w:rPr>
        <w:t>Presentación de la campaña</w:t>
      </w:r>
    </w:p>
    <w:p w14:paraId="1FAD27D6" w14:textId="77777777" w:rsidR="00117990" w:rsidRDefault="00117990" w:rsidP="00117990">
      <w:pPr>
        <w:pStyle w:val="Cuerpo"/>
        <w:spacing w:line="312" w:lineRule="auto"/>
        <w:jc w:val="both"/>
        <w:rPr>
          <w:rFonts w:ascii="Tahoma" w:eastAsia="Tahoma" w:hAnsi="Tahoma" w:cs="Tahoma"/>
          <w:lang w:val="es-ES_tradnl"/>
        </w:rPr>
      </w:pPr>
    </w:p>
    <w:p w14:paraId="50DE12E9" w14:textId="77777777" w:rsidR="00117990" w:rsidRDefault="00117990" w:rsidP="00117990">
      <w:pPr>
        <w:pStyle w:val="Cuerpo"/>
        <w:spacing w:line="312" w:lineRule="auto"/>
        <w:jc w:val="both"/>
        <w:rPr>
          <w:rFonts w:ascii="Tahoma" w:eastAsia="Tahoma" w:hAnsi="Tahoma" w:cs="Tahoma"/>
          <w:lang w:val="es-ES_tradnl"/>
        </w:rPr>
      </w:pPr>
    </w:p>
    <w:p w14:paraId="72884A23" w14:textId="77777777" w:rsidR="00117990" w:rsidRDefault="009E31D1" w:rsidP="00117990">
      <w:pPr>
        <w:pStyle w:val="Cuerpo"/>
        <w:spacing w:line="312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es-ES_tradnl"/>
        </w:rPr>
        <w:t>La Asociación Española de Psiquiatría Privada (</w:t>
      </w:r>
      <w:r w:rsidR="00117990">
        <w:rPr>
          <w:rFonts w:ascii="Tahoma" w:eastAsia="Tahoma" w:hAnsi="Tahoma" w:cs="Tahoma"/>
          <w:lang w:val="es-ES_tradnl"/>
        </w:rPr>
        <w:t>ASEPP</w:t>
      </w:r>
      <w:r>
        <w:rPr>
          <w:rFonts w:ascii="Tahoma" w:eastAsia="Tahoma" w:hAnsi="Tahoma" w:cs="Tahoma"/>
          <w:lang w:val="es-ES_tradnl"/>
        </w:rPr>
        <w:t>)</w:t>
      </w:r>
      <w:r w:rsidR="00117990">
        <w:rPr>
          <w:rFonts w:ascii="Tahoma" w:eastAsia="Tahoma" w:hAnsi="Tahoma" w:cs="Tahoma"/>
          <w:lang w:val="es-ES_tradnl"/>
        </w:rPr>
        <w:t xml:space="preserve"> pone en marcha una campaña de concienciación en torno a los trastornos mentales. A través de su </w:t>
      </w:r>
      <w:proofErr w:type="spellStart"/>
      <w:r w:rsidR="00117990">
        <w:rPr>
          <w:rFonts w:ascii="Tahoma" w:eastAsia="Tahoma" w:hAnsi="Tahoma" w:cs="Tahoma"/>
          <w:lang w:val="es-ES_tradnl"/>
        </w:rPr>
        <w:t>pá</w:t>
      </w:r>
      <w:r w:rsidR="00117990">
        <w:rPr>
          <w:rFonts w:ascii="Tahoma" w:eastAsia="Tahoma" w:hAnsi="Tahoma" w:cs="Tahoma"/>
        </w:rPr>
        <w:t>gina</w:t>
      </w:r>
      <w:proofErr w:type="spellEnd"/>
      <w:r w:rsidR="00117990">
        <w:rPr>
          <w:rFonts w:ascii="Tahoma" w:eastAsia="Tahoma" w:hAnsi="Tahoma" w:cs="Tahoma"/>
        </w:rPr>
        <w:t xml:space="preserve"> web </w:t>
      </w:r>
      <w:hyperlink r:id="rId7" w:history="1">
        <w:r w:rsidR="00117990">
          <w:rPr>
            <w:rStyle w:val="Hyperlink0"/>
          </w:rPr>
          <w:t>www.asepp.es</w:t>
        </w:r>
      </w:hyperlink>
      <w:r w:rsidR="00117990">
        <w:rPr>
          <w:rFonts w:ascii="Tahoma" w:eastAsia="Tahoma" w:hAnsi="Tahoma" w:cs="Tahoma"/>
          <w:lang w:val="es-ES_tradnl"/>
        </w:rPr>
        <w:t xml:space="preserve"> y con carácter mensual, el </w:t>
      </w:r>
      <w:proofErr w:type="spellStart"/>
      <w:r w:rsidR="00117990">
        <w:rPr>
          <w:rFonts w:ascii="Tahoma" w:eastAsia="Tahoma" w:hAnsi="Tahoma" w:cs="Tahoma"/>
          <w:lang w:val="es-ES_tradnl"/>
        </w:rPr>
        <w:t>site</w:t>
      </w:r>
      <w:proofErr w:type="spellEnd"/>
      <w:r w:rsidR="00117990">
        <w:rPr>
          <w:rFonts w:ascii="Tahoma" w:eastAsia="Tahoma" w:hAnsi="Tahoma" w:cs="Tahoma"/>
          <w:lang w:val="pt-PT"/>
        </w:rPr>
        <w:t xml:space="preserve"> acoger</w:t>
      </w:r>
      <w:r w:rsidR="00117990">
        <w:rPr>
          <w:rFonts w:ascii="Tahoma" w:eastAsia="Tahoma" w:hAnsi="Tahoma" w:cs="Tahoma"/>
          <w:lang w:val="es-ES_tradnl"/>
        </w:rPr>
        <w:t xml:space="preserve">á un texto en el que se expondrá la definición de una patología, sus posibles causas, sus consecuencias, que se puede hacer para atenuar sus síntomas o bien textos relativos a la </w:t>
      </w:r>
      <w:r>
        <w:rPr>
          <w:rFonts w:ascii="Tahoma" w:eastAsia="Tahoma" w:hAnsi="Tahoma" w:cs="Tahoma"/>
          <w:lang w:val="es-ES_tradnl"/>
        </w:rPr>
        <w:t>situación</w:t>
      </w:r>
      <w:r w:rsidR="00117990">
        <w:rPr>
          <w:rFonts w:ascii="Tahoma" w:eastAsia="Tahoma" w:hAnsi="Tahoma" w:cs="Tahoma"/>
        </w:rPr>
        <w:t xml:space="preserve">n social, laboral, </w:t>
      </w:r>
      <w:proofErr w:type="spellStart"/>
      <w:r w:rsidR="00117990">
        <w:rPr>
          <w:rFonts w:ascii="Tahoma" w:eastAsia="Tahoma" w:hAnsi="Tahoma" w:cs="Tahoma"/>
        </w:rPr>
        <w:t>etc</w:t>
      </w:r>
      <w:r w:rsidR="00117990">
        <w:rPr>
          <w:rFonts w:ascii="Tahoma" w:eastAsia="Tahoma" w:hAnsi="Tahoma" w:cs="Tahoma"/>
          <w:lang w:val="es-ES_tradnl"/>
        </w:rPr>
        <w:t>étera</w:t>
      </w:r>
      <w:proofErr w:type="spellEnd"/>
      <w:r w:rsidR="00117990">
        <w:rPr>
          <w:rFonts w:ascii="Tahoma" w:eastAsia="Tahoma" w:hAnsi="Tahoma" w:cs="Tahoma"/>
          <w:lang w:val="es-ES_tradnl"/>
        </w:rPr>
        <w:t xml:space="preserve"> que acompaña a los afectados por los trastornos mentales. </w:t>
      </w:r>
    </w:p>
    <w:p w14:paraId="71910438" w14:textId="77777777" w:rsidR="00117990" w:rsidRDefault="00117990" w:rsidP="00117990">
      <w:pPr>
        <w:pStyle w:val="Cuerpo"/>
        <w:spacing w:line="312" w:lineRule="auto"/>
        <w:jc w:val="both"/>
        <w:rPr>
          <w:rFonts w:ascii="Tahoma" w:eastAsia="Tahoma" w:hAnsi="Tahoma" w:cs="Tahoma"/>
        </w:rPr>
      </w:pPr>
    </w:p>
    <w:p w14:paraId="635BBA93" w14:textId="77777777" w:rsidR="00117990" w:rsidRDefault="00117990" w:rsidP="00117990">
      <w:pPr>
        <w:pStyle w:val="Cuerpo"/>
        <w:spacing w:line="312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es-ES_tradnl"/>
        </w:rPr>
        <w:t xml:space="preserve">El objetivo de estos textos es dar a conocer de manera comprensible estos trastornos, dándoles visibilidad y trabajando por eliminar el estigma social que acompaña a los afectados, imposibilitándoles a la hora de llevar una vida normal. </w:t>
      </w:r>
    </w:p>
    <w:p w14:paraId="51117856" w14:textId="77777777" w:rsidR="005F32B4" w:rsidRDefault="005F32B4"/>
    <w:sectPr w:rsidR="005F32B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2F30B" w14:textId="77777777" w:rsidR="00117990" w:rsidRDefault="00117990" w:rsidP="00117990">
      <w:pPr>
        <w:spacing w:after="0" w:line="240" w:lineRule="auto"/>
      </w:pPr>
      <w:r>
        <w:separator/>
      </w:r>
    </w:p>
  </w:endnote>
  <w:endnote w:type="continuationSeparator" w:id="0">
    <w:p w14:paraId="601E7201" w14:textId="77777777" w:rsidR="00117990" w:rsidRDefault="00117990" w:rsidP="0011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25A67" w14:textId="77777777" w:rsidR="00117990" w:rsidRDefault="00117990" w:rsidP="00117990">
      <w:pPr>
        <w:spacing w:after="0" w:line="240" w:lineRule="auto"/>
      </w:pPr>
      <w:r>
        <w:separator/>
      </w:r>
    </w:p>
  </w:footnote>
  <w:footnote w:type="continuationSeparator" w:id="0">
    <w:p w14:paraId="51EC3999" w14:textId="77777777" w:rsidR="00117990" w:rsidRDefault="00117990" w:rsidP="0011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55AAE" w14:textId="77777777" w:rsidR="00117990" w:rsidRDefault="00117990">
    <w:pPr>
      <w:pStyle w:val="Encabezado"/>
    </w:pPr>
    <w:r>
      <w:rPr>
        <w:rFonts w:ascii="Calibri" w:eastAsia="Calibri" w:hAnsi="Calibri" w:cs="Calibri"/>
        <w:noProof/>
        <w:color w:val="7030A0"/>
        <w:sz w:val="24"/>
        <w:szCs w:val="24"/>
        <w:u w:color="7030A0"/>
        <w:lang w:eastAsia="es-ES"/>
      </w:rPr>
      <w:drawing>
        <wp:anchor distT="152400" distB="152400" distL="152400" distR="152400" simplePos="0" relativeHeight="251659264" behindDoc="1" locked="0" layoutInCell="1" allowOverlap="1" wp14:anchorId="0C472C39" wp14:editId="21784E6A">
          <wp:simplePos x="0" y="0"/>
          <wp:positionH relativeFrom="page">
            <wp:posOffset>4765040</wp:posOffset>
          </wp:positionH>
          <wp:positionV relativeFrom="page">
            <wp:posOffset>291465</wp:posOffset>
          </wp:positionV>
          <wp:extent cx="2594610" cy="706755"/>
          <wp:effectExtent l="0" t="0" r="0" b="0"/>
          <wp:wrapNone/>
          <wp:docPr id="1073741825" name="officeArt object" descr="C:\Documents and Settings\Administrador\Escritorio\cabecera_asep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Documents and Settings\Administrador\Escritorio\cabecera_asepp.jpg"/>
                  <pic:cNvPicPr/>
                </pic:nvPicPr>
                <pic:blipFill rotWithShape="1">
                  <a:blip r:embed="rId1">
                    <a:extLst/>
                  </a:blip>
                  <a:srcRect l="4448" t="14973"/>
                  <a:stretch>
                    <a:fillRect/>
                  </a:stretch>
                </pic:blipFill>
                <pic:spPr>
                  <a:xfrm>
                    <a:off x="0" y="0"/>
                    <a:ext cx="259461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90"/>
    <w:rsid w:val="00117990"/>
    <w:rsid w:val="004737BE"/>
    <w:rsid w:val="005F32B4"/>
    <w:rsid w:val="009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839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1179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u w:color="000000"/>
      <w:bdr w:val="nil"/>
      <w:lang w:eastAsia="es-ES"/>
    </w:rPr>
  </w:style>
  <w:style w:type="character" w:customStyle="1" w:styleId="Hyperlink0">
    <w:name w:val="Hyperlink.0"/>
    <w:basedOn w:val="Fuentedeprrafopredeter"/>
    <w:rsid w:val="00117990"/>
    <w:rPr>
      <w:rFonts w:ascii="Tahoma" w:eastAsia="Tahoma" w:hAnsi="Tahoma" w:cs="Tahoma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117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990"/>
  </w:style>
  <w:style w:type="paragraph" w:styleId="Piedepgina">
    <w:name w:val="footer"/>
    <w:basedOn w:val="Normal"/>
    <w:link w:val="PiedepginaCar"/>
    <w:uiPriority w:val="99"/>
    <w:unhideWhenUsed/>
    <w:rsid w:val="00117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9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1179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u w:color="000000"/>
      <w:bdr w:val="nil"/>
      <w:lang w:eastAsia="es-ES"/>
    </w:rPr>
  </w:style>
  <w:style w:type="character" w:customStyle="1" w:styleId="Hyperlink0">
    <w:name w:val="Hyperlink.0"/>
    <w:basedOn w:val="Fuentedeprrafopredeter"/>
    <w:rsid w:val="00117990"/>
    <w:rPr>
      <w:rFonts w:ascii="Tahoma" w:eastAsia="Tahoma" w:hAnsi="Tahoma" w:cs="Tahoma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117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990"/>
  </w:style>
  <w:style w:type="paragraph" w:styleId="Piedepgina">
    <w:name w:val="footer"/>
    <w:basedOn w:val="Normal"/>
    <w:link w:val="PiedepginaCar"/>
    <w:uiPriority w:val="99"/>
    <w:unhideWhenUsed/>
    <w:rsid w:val="00117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sepp.es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Blanca Morera</cp:lastModifiedBy>
  <cp:revision>3</cp:revision>
  <dcterms:created xsi:type="dcterms:W3CDTF">2014-01-29T11:54:00Z</dcterms:created>
  <dcterms:modified xsi:type="dcterms:W3CDTF">2014-04-23T15:47:00Z</dcterms:modified>
</cp:coreProperties>
</file>